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628" w:type="dxa"/>
        <w:tblLayout w:type="fixed"/>
        <w:tblLook w:val="01E0" w:firstRow="1" w:lastRow="1" w:firstColumn="1" w:lastColumn="1" w:noHBand="0" w:noVBand="0"/>
      </w:tblPr>
      <w:tblGrid>
        <w:gridCol w:w="663"/>
        <w:gridCol w:w="2470"/>
        <w:gridCol w:w="784"/>
        <w:gridCol w:w="929"/>
        <w:gridCol w:w="798"/>
        <w:gridCol w:w="671"/>
        <w:gridCol w:w="662"/>
        <w:gridCol w:w="686"/>
        <w:gridCol w:w="757"/>
        <w:gridCol w:w="671"/>
        <w:gridCol w:w="769"/>
        <w:gridCol w:w="713"/>
        <w:gridCol w:w="662"/>
        <w:gridCol w:w="766"/>
        <w:gridCol w:w="671"/>
        <w:gridCol w:w="677"/>
        <w:gridCol w:w="683"/>
        <w:gridCol w:w="754"/>
      </w:tblGrid>
      <w:tr w:rsidR="006C2E43" w:rsidRPr="00FF5E28" w:rsidTr="006C2E43">
        <w:trPr>
          <w:trHeight w:val="1968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bookmarkStart w:id="0" w:name="_GoBack" w:colFirst="3" w:colLast="3"/>
            <w:r w:rsidRPr="00FF5E28">
              <w:rPr>
                <w:b/>
                <w:sz w:val="16"/>
                <w:szCs w:val="16"/>
                <w:lang w:val="kk-KZ"/>
              </w:rPr>
              <w:t xml:space="preserve">    №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Мәдениет мекемелерінің түрлері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Мәдениет мекемелері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Оның  ішінде  ауылдық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 xml:space="preserve">Типтік ғимараттары 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43" w:rsidRPr="00FF5E28" w:rsidRDefault="006C2E43" w:rsidP="00785263">
            <w:pPr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 xml:space="preserve">     Оның </w:t>
            </w:r>
          </w:p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Ішінде ауылдық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Бейімдел-ген ғимарат-тары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 xml:space="preserve">Оның </w:t>
            </w:r>
          </w:p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ішінде</w:t>
            </w:r>
          </w:p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ауылдық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Күрделі</w:t>
            </w:r>
          </w:p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жөндеу</w:t>
            </w:r>
          </w:p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жұмыс</w:t>
            </w:r>
          </w:p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қажет</w:t>
            </w:r>
          </w:p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ететіні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 xml:space="preserve">Оның </w:t>
            </w:r>
          </w:p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 xml:space="preserve">ішінде  ауылдық </w:t>
            </w:r>
          </w:p>
        </w:tc>
      </w:tr>
      <w:tr w:rsidR="006C2E43" w:rsidRPr="00FF5E28" w:rsidTr="006C2E43">
        <w:trPr>
          <w:cantSplit/>
          <w:trHeight w:val="1200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43" w:rsidRPr="00FF5E28" w:rsidRDefault="006C2E43" w:rsidP="00785263">
            <w:pPr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2E43" w:rsidRPr="00FF5E28" w:rsidRDefault="006C2E43" w:rsidP="00785263">
            <w:pPr>
              <w:rPr>
                <w:b/>
                <w:sz w:val="16"/>
                <w:szCs w:val="16"/>
                <w:lang w:val="kk-KZ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барлығы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оның ішін. мемлекет.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Барлығы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оның ішін. мемлекет.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барлығы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 xml:space="preserve">оның ішін. </w:t>
            </w:r>
          </w:p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мемлекет.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барлығы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 xml:space="preserve">оның ішін. </w:t>
            </w:r>
          </w:p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мемлекет.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барлығы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оның ішін.</w:t>
            </w:r>
          </w:p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 xml:space="preserve"> мемлекет.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барлығы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 xml:space="preserve">оның ішін. </w:t>
            </w:r>
          </w:p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мемлекет.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барлығы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оның ішін.</w:t>
            </w:r>
          </w:p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 xml:space="preserve"> мемлекет.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барлығы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 xml:space="preserve">оның ішін. </w:t>
            </w:r>
          </w:p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мемлекет.</w:t>
            </w:r>
          </w:p>
        </w:tc>
      </w:tr>
      <w:tr w:rsidR="006C2E43" w:rsidRPr="00FF5E28" w:rsidTr="006C2E43">
        <w:trPr>
          <w:trHeight w:val="38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FF5E28">
              <w:rPr>
                <w:b/>
                <w:bCs/>
                <w:sz w:val="16"/>
                <w:szCs w:val="16"/>
                <w:lang w:val="kk-KZ"/>
              </w:rPr>
              <w:t>1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/>
                <w:bCs/>
                <w:sz w:val="16"/>
                <w:szCs w:val="16"/>
                <w:lang w:val="kk-KZ"/>
              </w:rPr>
            </w:pPr>
            <w:r w:rsidRPr="00FF5E28">
              <w:rPr>
                <w:b/>
                <w:bCs/>
                <w:sz w:val="16"/>
                <w:szCs w:val="16"/>
                <w:lang w:val="kk-KZ"/>
              </w:rPr>
              <w:t>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6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11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13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14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23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24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25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26</w:t>
            </w:r>
          </w:p>
        </w:tc>
      </w:tr>
      <w:tr w:rsidR="006C2E43" w:rsidRPr="00FF5E28" w:rsidTr="006C2E43">
        <w:trPr>
          <w:trHeight w:val="39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FF5E28">
              <w:rPr>
                <w:bCs/>
                <w:sz w:val="16"/>
                <w:szCs w:val="16"/>
                <w:lang w:val="kk-KZ"/>
              </w:rPr>
              <w:t>1.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rPr>
                <w:bCs/>
                <w:sz w:val="16"/>
                <w:szCs w:val="16"/>
                <w:lang w:val="kk-KZ"/>
              </w:rPr>
            </w:pPr>
            <w:r w:rsidRPr="00FF5E28">
              <w:rPr>
                <w:bCs/>
                <w:sz w:val="16"/>
                <w:szCs w:val="16"/>
                <w:lang w:val="kk-KZ"/>
              </w:rPr>
              <w:t>Кітапханалар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  <w:r w:rsidRPr="00FF5E28">
              <w:rPr>
                <w:sz w:val="16"/>
                <w:szCs w:val="16"/>
                <w:lang w:val="kk-KZ"/>
              </w:rPr>
              <w:t>16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  <w:r w:rsidRPr="00FF5E28">
              <w:rPr>
                <w:sz w:val="16"/>
                <w:szCs w:val="16"/>
                <w:lang w:val="kk-KZ"/>
              </w:rPr>
              <w:t>16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  <w:r w:rsidRPr="00FF5E28">
              <w:rPr>
                <w:sz w:val="16"/>
                <w:szCs w:val="16"/>
                <w:lang w:val="kk-KZ"/>
              </w:rPr>
              <w:t>12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  <w:r w:rsidRPr="00FF5E28">
              <w:rPr>
                <w:sz w:val="16"/>
                <w:szCs w:val="16"/>
                <w:lang w:val="kk-KZ"/>
              </w:rPr>
              <w:t>12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  <w:r w:rsidRPr="00FF5E28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  <w:r w:rsidRPr="00FF5E28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  <w:r w:rsidRPr="00FF5E28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  <w:r w:rsidRPr="00FF5E28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  <w:r w:rsidRPr="00FF5E28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  <w:r w:rsidRPr="00FF5E28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  <w:r w:rsidRPr="00FF5E28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  <w:r w:rsidRPr="00FF5E28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6C2E43" w:rsidRPr="00FF5E28" w:rsidTr="006C2E43">
        <w:trPr>
          <w:trHeight w:val="60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FF5E28">
              <w:rPr>
                <w:bCs/>
                <w:sz w:val="16"/>
                <w:szCs w:val="16"/>
                <w:lang w:val="kk-KZ"/>
              </w:rPr>
              <w:t>2.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rPr>
                <w:bCs/>
                <w:sz w:val="16"/>
                <w:szCs w:val="16"/>
                <w:lang w:val="kk-KZ"/>
              </w:rPr>
            </w:pPr>
            <w:r w:rsidRPr="00FF5E28">
              <w:rPr>
                <w:bCs/>
                <w:sz w:val="16"/>
                <w:szCs w:val="16"/>
                <w:lang w:val="kk-KZ"/>
              </w:rPr>
              <w:t>Клуб мекемелері (барлығы)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  <w:r w:rsidRPr="00FF5E28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  <w:r w:rsidRPr="00FF5E28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  <w:r w:rsidRPr="00FF5E28">
              <w:rPr>
                <w:sz w:val="16"/>
                <w:szCs w:val="16"/>
                <w:lang w:val="kk-KZ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  <w:r w:rsidRPr="00FF5E28">
              <w:rPr>
                <w:sz w:val="16"/>
                <w:szCs w:val="16"/>
                <w:lang w:val="kk-KZ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en-US"/>
              </w:rPr>
            </w:pPr>
            <w:r w:rsidRPr="00FF5E28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en-US"/>
              </w:rPr>
            </w:pPr>
            <w:r w:rsidRPr="00FF5E28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en-US"/>
              </w:rPr>
            </w:pPr>
            <w:r w:rsidRPr="00FF5E28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en-US"/>
              </w:rPr>
            </w:pPr>
            <w:r w:rsidRPr="00FF5E28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en-US"/>
              </w:rPr>
            </w:pPr>
            <w:r w:rsidRPr="00FF5E2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en-US"/>
              </w:rPr>
            </w:pPr>
            <w:r w:rsidRPr="00FF5E28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  <w:r w:rsidRPr="00FF5E28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rPr>
                <w:sz w:val="16"/>
                <w:szCs w:val="16"/>
                <w:lang w:val="kk-KZ"/>
              </w:rPr>
            </w:pPr>
            <w:r w:rsidRPr="00FF5E28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en-US"/>
              </w:rPr>
            </w:pPr>
            <w:r w:rsidRPr="00FF5E2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en-US"/>
              </w:rPr>
            </w:pPr>
            <w:r w:rsidRPr="00FF5E28">
              <w:rPr>
                <w:sz w:val="16"/>
                <w:szCs w:val="16"/>
                <w:lang w:val="en-US"/>
              </w:rPr>
              <w:t>2</w:t>
            </w:r>
          </w:p>
        </w:tc>
      </w:tr>
      <w:tr w:rsidR="006C2E43" w:rsidRPr="00FF5E28" w:rsidTr="006C2E43">
        <w:trPr>
          <w:trHeight w:val="1174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FF5E28">
              <w:rPr>
                <w:bCs/>
                <w:sz w:val="16"/>
                <w:szCs w:val="16"/>
                <w:lang w:val="kk-KZ"/>
              </w:rPr>
              <w:t>3.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rPr>
                <w:bCs/>
                <w:sz w:val="16"/>
                <w:szCs w:val="16"/>
                <w:lang w:val="kk-KZ"/>
              </w:rPr>
            </w:pPr>
            <w:r w:rsidRPr="00FF5E28">
              <w:rPr>
                <w:bCs/>
                <w:sz w:val="16"/>
                <w:szCs w:val="16"/>
                <w:lang w:val="kk-KZ"/>
              </w:rPr>
              <w:t>Оның ішінде:</w:t>
            </w:r>
          </w:p>
          <w:p w:rsidR="006C2E43" w:rsidRPr="00FF5E28" w:rsidRDefault="006C2E43" w:rsidP="00785263">
            <w:pPr>
              <w:rPr>
                <w:bCs/>
                <w:sz w:val="16"/>
                <w:szCs w:val="16"/>
                <w:lang w:val="kk-KZ"/>
              </w:rPr>
            </w:pPr>
            <w:r w:rsidRPr="00FF5E28">
              <w:rPr>
                <w:bCs/>
                <w:sz w:val="16"/>
                <w:szCs w:val="16"/>
                <w:lang w:val="kk-KZ"/>
              </w:rPr>
              <w:t>Аудандық</w:t>
            </w:r>
          </w:p>
          <w:p w:rsidR="006C2E43" w:rsidRPr="00FF5E28" w:rsidRDefault="006C2E43" w:rsidP="00785263">
            <w:pPr>
              <w:rPr>
                <w:bCs/>
                <w:sz w:val="16"/>
                <w:szCs w:val="16"/>
                <w:lang w:val="kk-KZ"/>
              </w:rPr>
            </w:pPr>
            <w:r w:rsidRPr="00FF5E28">
              <w:rPr>
                <w:bCs/>
                <w:sz w:val="16"/>
                <w:szCs w:val="16"/>
                <w:lang w:val="kk-KZ"/>
              </w:rPr>
              <w:t>мәдениет  үйі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  <w:r w:rsidRPr="00FF5E28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  <w:r w:rsidRPr="00FF5E28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  <w:r w:rsidRPr="00FF5E28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  <w:r w:rsidRPr="00FF5E28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</w:p>
        </w:tc>
      </w:tr>
      <w:tr w:rsidR="006C2E43" w:rsidRPr="00FF5E28" w:rsidTr="006C2E43">
        <w:trPr>
          <w:trHeight w:val="381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Cs/>
                <w:sz w:val="16"/>
                <w:szCs w:val="16"/>
                <w:lang w:val="kk-KZ"/>
              </w:rPr>
            </w:pPr>
            <w:r w:rsidRPr="00FF5E28">
              <w:rPr>
                <w:bCs/>
                <w:sz w:val="16"/>
                <w:szCs w:val="16"/>
                <w:lang w:val="kk-KZ"/>
              </w:rP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rPr>
                <w:bCs/>
                <w:sz w:val="16"/>
                <w:szCs w:val="16"/>
                <w:lang w:val="kk-KZ"/>
              </w:rPr>
            </w:pPr>
            <w:r w:rsidRPr="00FF5E28">
              <w:rPr>
                <w:bCs/>
                <w:sz w:val="16"/>
                <w:szCs w:val="16"/>
                <w:lang w:val="kk-KZ"/>
              </w:rPr>
              <w:t>Ауылдық мәдениет үйі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  <w:r w:rsidRPr="00FF5E28">
              <w:rPr>
                <w:sz w:val="16"/>
                <w:szCs w:val="16"/>
                <w:lang w:val="kk-KZ"/>
              </w:rPr>
              <w:t>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  <w:r w:rsidRPr="00FF5E28">
              <w:rPr>
                <w:sz w:val="16"/>
                <w:szCs w:val="16"/>
                <w:lang w:val="kk-KZ"/>
              </w:rPr>
              <w:t>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  <w:r w:rsidRPr="00FF5E28">
              <w:rPr>
                <w:sz w:val="16"/>
                <w:szCs w:val="16"/>
                <w:lang w:val="kk-KZ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  <w:r w:rsidRPr="00FF5E28">
              <w:rPr>
                <w:sz w:val="16"/>
                <w:szCs w:val="16"/>
                <w:lang w:val="kk-KZ"/>
              </w:rPr>
              <w:t>9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en-US"/>
              </w:rPr>
            </w:pPr>
            <w:r w:rsidRPr="00FF5E28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en-US"/>
              </w:rPr>
            </w:pPr>
            <w:r w:rsidRPr="00FF5E28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en-US"/>
              </w:rPr>
            </w:pPr>
            <w:r w:rsidRPr="00FF5E28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en-US"/>
              </w:rPr>
            </w:pPr>
            <w:r w:rsidRPr="00FF5E28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  <w:r w:rsidRPr="00FF5E28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  <w:r w:rsidRPr="00FF5E28">
              <w:rPr>
                <w:sz w:val="16"/>
                <w:szCs w:val="16"/>
                <w:lang w:val="kk-KZ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en-US"/>
              </w:rPr>
            </w:pPr>
            <w:r w:rsidRPr="00FF5E2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en-US"/>
              </w:rPr>
            </w:pPr>
            <w:r w:rsidRPr="00FF5E2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en-US"/>
              </w:rPr>
            </w:pPr>
            <w:r w:rsidRPr="00FF5E28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sz w:val="16"/>
                <w:szCs w:val="16"/>
                <w:lang w:val="en-US"/>
              </w:rPr>
            </w:pPr>
            <w:r w:rsidRPr="00FF5E28">
              <w:rPr>
                <w:sz w:val="16"/>
                <w:szCs w:val="16"/>
                <w:lang w:val="en-US"/>
              </w:rPr>
              <w:t>2</w:t>
            </w:r>
          </w:p>
        </w:tc>
      </w:tr>
      <w:tr w:rsidR="006C2E43" w:rsidRPr="00FF5E28" w:rsidTr="006C2E43">
        <w:trPr>
          <w:trHeight w:val="397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rPr>
                <w:b/>
                <w:bCs/>
                <w:sz w:val="16"/>
                <w:szCs w:val="16"/>
                <w:lang w:val="kk-KZ"/>
              </w:rPr>
            </w:pPr>
            <w:r w:rsidRPr="00FF5E28">
              <w:rPr>
                <w:b/>
                <w:bCs/>
                <w:sz w:val="16"/>
                <w:szCs w:val="16"/>
                <w:lang w:val="kk-KZ"/>
              </w:rPr>
              <w:t>Барлығы: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26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21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21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1</w:t>
            </w:r>
            <w:r w:rsidRPr="00FF5E28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1</w:t>
            </w:r>
            <w:r w:rsidRPr="00FF5E28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1</w:t>
            </w:r>
            <w:r w:rsidRPr="00FF5E28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1</w:t>
            </w:r>
            <w:r w:rsidRPr="00FF5E28"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1</w:t>
            </w:r>
            <w:r w:rsidRPr="00FF5E28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F5E28">
              <w:rPr>
                <w:b/>
                <w:sz w:val="16"/>
                <w:szCs w:val="16"/>
                <w:lang w:val="kk-KZ"/>
              </w:rPr>
              <w:t>1</w:t>
            </w:r>
            <w:r w:rsidRPr="00FF5E28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F5E28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F5E28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F5E28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F5E28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F5E28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E43" w:rsidRPr="00FF5E28" w:rsidRDefault="006C2E43" w:rsidP="0078526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F5E28">
              <w:rPr>
                <w:b/>
                <w:sz w:val="16"/>
                <w:szCs w:val="16"/>
                <w:lang w:val="en-US"/>
              </w:rPr>
              <w:t>2</w:t>
            </w:r>
          </w:p>
        </w:tc>
      </w:tr>
      <w:bookmarkEnd w:id="0"/>
    </w:tbl>
    <w:p w:rsidR="009D75D9" w:rsidRDefault="009D75D9"/>
    <w:sectPr w:rsidR="009D75D9" w:rsidSect="006C2E4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CC" w:rsidRDefault="004B75CC" w:rsidP="006C2E43">
      <w:pPr>
        <w:spacing w:after="0" w:line="240" w:lineRule="auto"/>
      </w:pPr>
      <w:r>
        <w:separator/>
      </w:r>
    </w:p>
  </w:endnote>
  <w:endnote w:type="continuationSeparator" w:id="0">
    <w:p w:rsidR="004B75CC" w:rsidRDefault="004B75CC" w:rsidP="006C2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CC" w:rsidRDefault="004B75CC" w:rsidP="006C2E43">
      <w:pPr>
        <w:spacing w:after="0" w:line="240" w:lineRule="auto"/>
      </w:pPr>
      <w:r>
        <w:separator/>
      </w:r>
    </w:p>
  </w:footnote>
  <w:footnote w:type="continuationSeparator" w:id="0">
    <w:p w:rsidR="004B75CC" w:rsidRDefault="004B75CC" w:rsidP="006C2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43" w:rsidRDefault="006C2E43" w:rsidP="006C2E43">
    <w:pPr>
      <w:spacing w:after="0"/>
      <w:ind w:firstLine="709"/>
      <w:jc w:val="both"/>
      <w:rPr>
        <w:sz w:val="28"/>
        <w:lang w:val="kk-KZ"/>
      </w:rPr>
    </w:pPr>
    <w:r>
      <w:rPr>
        <w:sz w:val="28"/>
        <w:lang w:val="kk-KZ"/>
      </w:rPr>
      <w:t xml:space="preserve">Кесте-1 </w:t>
    </w:r>
    <w:r w:rsidRPr="000B5DF6">
      <w:rPr>
        <w:sz w:val="28"/>
        <w:lang w:val="kk-KZ"/>
      </w:rPr>
      <w:t xml:space="preserve">Шардара аудандық мәдениет  және тілдерді дамыту бөлімінің  2018 жылдың 9- айлық қорытындысы бойынша   </w:t>
    </w:r>
  </w:p>
  <w:p w:rsidR="006C2E43" w:rsidRDefault="006C2E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43"/>
    <w:rsid w:val="004B75CC"/>
    <w:rsid w:val="006C2E43"/>
    <w:rsid w:val="009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2E43"/>
  </w:style>
  <w:style w:type="paragraph" w:styleId="a5">
    <w:name w:val="footer"/>
    <w:basedOn w:val="a"/>
    <w:link w:val="a6"/>
    <w:uiPriority w:val="99"/>
    <w:unhideWhenUsed/>
    <w:rsid w:val="006C2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2E43"/>
  </w:style>
  <w:style w:type="paragraph" w:styleId="a5">
    <w:name w:val="footer"/>
    <w:basedOn w:val="a"/>
    <w:link w:val="a6"/>
    <w:uiPriority w:val="99"/>
    <w:unhideWhenUsed/>
    <w:rsid w:val="006C2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2018-10-24T10:06:00Z</dcterms:created>
  <dcterms:modified xsi:type="dcterms:W3CDTF">2018-10-24T10:07:00Z</dcterms:modified>
</cp:coreProperties>
</file>